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«Никогда не обещайте ребенку, чего нельзя выполнить, и никогда не обманывайте его» (К. Д. Ушинский) </w:t>
      </w:r>
    </w:p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>«Наши дети – это наша старость. Правильное воспитание – это наша счастливая старость, плохое воспитание – это наше будущее горе, это наши слезы, это наша вина перед другими людьми, перед всей страной</w:t>
      </w:r>
      <w:proofErr w:type="gramStart"/>
      <w:r w:rsidRPr="00E06812"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А. С. Макаренко) </w:t>
      </w:r>
    </w:p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«Мать, помни: ты – главный воспитатель, главный педагог. » (В. А. Сухомлинский) </w:t>
      </w:r>
    </w:p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>«Воспитание – это менее всего слова, то есть слова в последнюю очередь, а прежде поступок, действие, пример</w:t>
      </w:r>
      <w:proofErr w:type="gramStart"/>
      <w:r w:rsidRPr="00E06812"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spellStart"/>
      <w:r w:rsidRPr="00E06812">
        <w:rPr>
          <w:rFonts w:ascii="Times New Roman" w:eastAsia="Times New Roman" w:hAnsi="Times New Roman" w:cs="Times New Roman"/>
          <w:sz w:val="24"/>
          <w:szCs w:val="24"/>
        </w:rPr>
        <w:t>Маркуша</w:t>
      </w:r>
      <w:proofErr w:type="spellEnd"/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>«Знаете ли вы, какой самый верный способ сделать вашего ребенка несчастным – это приучить его не встречать ни в чем отказа</w:t>
      </w:r>
      <w:proofErr w:type="gramStart"/>
      <w:r w:rsidRPr="00E06812"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Ж. Ж. Руссо) </w:t>
      </w:r>
    </w:p>
    <w:p w:rsidR="00E06812" w:rsidRPr="00E06812" w:rsidRDefault="00E06812" w:rsidP="00E06812">
      <w:pPr>
        <w:numPr>
          <w:ilvl w:val="0"/>
          <w:numId w:val="1"/>
        </w:numPr>
        <w:spacing w:before="100" w:beforeAutospacing="1" w:after="100" w:afterAutospacing="1" w:line="360" w:lineRule="auto"/>
        <w:ind w:left="547"/>
        <w:rPr>
          <w:rFonts w:ascii="Times New Roman" w:eastAsia="Times New Roman" w:hAnsi="Times New Roman" w:cs="Times New Roman"/>
          <w:sz w:val="24"/>
          <w:szCs w:val="24"/>
        </w:rPr>
      </w:pPr>
      <w:r w:rsidRPr="00E06812">
        <w:rPr>
          <w:rFonts w:ascii="Times New Roman" w:eastAsia="Times New Roman" w:hAnsi="Times New Roman" w:cs="Times New Roman"/>
          <w:sz w:val="24"/>
          <w:szCs w:val="24"/>
        </w:rPr>
        <w:t>«Матерное слово есть неприкрашенная, мелкая, бедная и дешевая гадость, признак самой первобытной культуры, - циничное, наглое, хулиганское отрицание и нашего уважения к женщине, и нашего пути к глубокой и истинно человеческой красоте</w:t>
      </w:r>
      <w:proofErr w:type="gramStart"/>
      <w:r w:rsidRPr="00E06812">
        <w:rPr>
          <w:rFonts w:ascii="Times New Roman" w:eastAsia="Times New Roman" w:hAnsi="Times New Roman" w:cs="Times New Roman"/>
          <w:sz w:val="24"/>
          <w:szCs w:val="24"/>
        </w:rPr>
        <w:t>.» (</w:t>
      </w:r>
      <w:proofErr w:type="gramEnd"/>
      <w:r w:rsidRPr="00E06812">
        <w:rPr>
          <w:rFonts w:ascii="Times New Roman" w:eastAsia="Times New Roman" w:hAnsi="Times New Roman" w:cs="Times New Roman"/>
          <w:sz w:val="24"/>
          <w:szCs w:val="24"/>
        </w:rPr>
        <w:t xml:space="preserve">А. С. Макаренко) </w:t>
      </w:r>
    </w:p>
    <w:p w:rsidR="00F960C5" w:rsidRPr="00E06812" w:rsidRDefault="00F960C5" w:rsidP="00E068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960C5" w:rsidRPr="00E06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D0B0A"/>
    <w:multiLevelType w:val="multilevel"/>
    <w:tmpl w:val="74C65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06812"/>
    <w:rsid w:val="00E06812"/>
    <w:rsid w:val="00F9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24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5320">
                      <w:marLeft w:val="-173"/>
                      <w:marRight w:val="-1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09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17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2019-07-29T11:35:00Z</dcterms:created>
  <dcterms:modified xsi:type="dcterms:W3CDTF">2019-07-29T11:36:00Z</dcterms:modified>
</cp:coreProperties>
</file>